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30607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316FDB">
              <w:rPr>
                <w:rFonts w:ascii="Arial" w:hAnsi="Arial" w:cs="Arial"/>
                <w:b/>
                <w:color w:val="333399"/>
              </w:rPr>
              <w:t>052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316FDB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Assessment of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P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rofessional 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K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nowledge—Secondary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C84F79" w:rsidRPr="002E4F4F" w:rsidRDefault="00C84F79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0C30CF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DA3C93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DA3C9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F79" w:rsidRPr="002E4F4F" w:rsidRDefault="00C84F79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</w:t>
            </w:r>
            <w:r w:rsidRPr="002E4F4F">
              <w:rPr>
                <w:rFonts w:cs="Arial"/>
              </w:rPr>
              <w:t xml:space="preserve"> I—</w:t>
            </w:r>
            <w:r w:rsidR="00236495">
              <w:t>STUDENT DEVELOPMENT AND LEARNING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236495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2364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236495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24</w:t>
            </w:r>
            <w:r w:rsidR="00C84F79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EC0009" w:rsidRDefault="00C84F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236495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processes of human development, variations in student development, and how to apply this knowledge to provide instructional environments and experiences that promote all students' development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236495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learning processes, factors that can affect student learning and performance, and how to apply this knowledge to provide instructional environments and experiences that promote all students' learning and achievement.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236495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student diversity and how to provide learning opportunities and environments that are responsive to student differences, promote all students' learning, and foster students' appreciation of and respect for diversity.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 II</w:t>
            </w:r>
            <w:r w:rsidRPr="002E4F4F">
              <w:rPr>
                <w:rFonts w:cs="Arial"/>
              </w:rPr>
              <w:t>—</w:t>
            </w:r>
            <w:r w:rsidR="00236495">
              <w:t>ASSESSMENT, INSTRUCTION, AND THE LEARNING ENVIRONMENT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236495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2364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23649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="00C84F79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</w:tr>
      <w:tr w:rsidR="00E00260" w:rsidRPr="002E4F4F" w:rsidTr="009E30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00260" w:rsidRPr="00EC0009" w:rsidRDefault="00E00260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260" w:rsidRPr="002E4F4F" w:rsidRDefault="00E00260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assessment instruments and practices, the relationship between assessment and instruction, and how to use assessment to guide instruction and monitor students' learning progress.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</w:tr>
      <w:tr w:rsidR="00E00260" w:rsidRPr="002E4F4F" w:rsidTr="009E30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260" w:rsidRPr="002E4F4F" w:rsidRDefault="00E00260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procedures of curricular and instructional planning and how to use effective planning to design instruction that promotes all students' learning and achievement.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</w:tr>
      <w:tr w:rsidR="00E00260" w:rsidRPr="002E4F4F" w:rsidTr="009E30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260" w:rsidRPr="002E4F4F" w:rsidRDefault="00E00260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practices associated with various instructional approaches and how to apply these principles and practices to promote all students' achievement of instructional goals.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</w:tr>
      <w:tr w:rsidR="00E00260" w:rsidRPr="002E4F4F" w:rsidTr="009E30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00260" w:rsidRPr="00EC0009" w:rsidRDefault="00E00260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260" w:rsidRPr="002E4F4F" w:rsidRDefault="00E00260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practices of motivation and communication and how to apply these principles and practices effectively to promote students' active engagement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</w:tr>
      <w:tr w:rsidR="00E00260" w:rsidRPr="002E4F4F" w:rsidTr="009E30E9">
        <w:tblPrEx>
          <w:tblCellMar>
            <w:top w:w="0" w:type="dxa"/>
            <w:bottom w:w="0" w:type="dxa"/>
          </w:tblCellMar>
        </w:tblPrEx>
        <w:trPr>
          <w:cantSplit/>
          <w:trHeight w:val="950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0260" w:rsidRPr="002E4F4F" w:rsidRDefault="00E00260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0260" w:rsidRPr="002E4F4F" w:rsidRDefault="00E00260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how to structure and manage the classroom to establish a safe, inclusive, and positive environment that is organized and productive; fosters excellence; and promotes learning, appropriate student behavior, and effective work habits.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0260" w:rsidRPr="002E4F4F" w:rsidRDefault="00E00260" w:rsidP="00B1657C">
            <w:pPr>
              <w:pStyle w:val="Tablerow2"/>
              <w:rPr>
                <w:rFonts w:cs="Arial"/>
              </w:rPr>
            </w:pPr>
          </w:p>
        </w:tc>
      </w:tr>
    </w:tbl>
    <w:p w:rsidR="00236495" w:rsidRDefault="00236495"/>
    <w:p w:rsidR="00044FFF" w:rsidRDefault="001D504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044FFF" w:rsidTr="005C0B07">
        <w:tc>
          <w:tcPr>
            <w:tcW w:w="3060" w:type="dxa"/>
            <w:tcMar>
              <w:left w:w="0" w:type="dxa"/>
              <w:right w:w="0" w:type="dxa"/>
            </w:tcMar>
          </w:tcPr>
          <w:p w:rsidR="00044FFF" w:rsidRDefault="00D30607" w:rsidP="005C0B07">
            <w:r>
              <w:rPr>
                <w:noProof/>
              </w:rPr>
              <w:lastRenderedPageBreak/>
              <w:drawing>
                <wp:inline distT="0" distB="0" distL="0" distR="0">
                  <wp:extent cx="1851660" cy="571500"/>
                  <wp:effectExtent l="0" t="0" r="0" b="0"/>
                  <wp:docPr id="2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044FFF" w:rsidRDefault="00044FFF" w:rsidP="005C0B07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044FFF" w:rsidRPr="00667B88" w:rsidRDefault="00044FFF" w:rsidP="005C0B07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044FFF" w:rsidRPr="00044FFF" w:rsidRDefault="00044FFF" w:rsidP="005C0B07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044FFF">
              <w:rPr>
                <w:rFonts w:ascii="Arial" w:hAnsi="Arial" w:cs="Arial"/>
                <w:b/>
                <w:color w:val="333399"/>
                <w:sz w:val="20"/>
                <w:szCs w:val="20"/>
              </w:rPr>
              <w:t>Test Code</w:t>
            </w:r>
            <w:r w:rsidRPr="00044FFF">
              <w:rPr>
                <w:rFonts w:ascii="Arial" w:hAnsi="Arial" w:cs="Arial"/>
                <w:b/>
                <w:color w:val="333399"/>
                <w:sz w:val="20"/>
                <w:szCs w:val="20"/>
              </w:rPr>
              <w:br/>
              <w:t>052</w:t>
            </w:r>
          </w:p>
        </w:tc>
      </w:tr>
      <w:tr w:rsidR="00044FFF" w:rsidTr="005C0B07">
        <w:tc>
          <w:tcPr>
            <w:tcW w:w="3060" w:type="dxa"/>
            <w:tcMar>
              <w:left w:w="0" w:type="dxa"/>
              <w:right w:w="0" w:type="dxa"/>
            </w:tcMar>
          </w:tcPr>
          <w:p w:rsidR="00044FFF" w:rsidRDefault="00044FFF" w:rsidP="005C0B07"/>
        </w:tc>
        <w:tc>
          <w:tcPr>
            <w:tcW w:w="7740" w:type="dxa"/>
            <w:gridSpan w:val="2"/>
            <w:tcMar>
              <w:left w:w="0" w:type="dxa"/>
              <w:right w:w="0" w:type="dxa"/>
            </w:tcMar>
            <w:vAlign w:val="center"/>
          </w:tcPr>
          <w:p w:rsidR="00044FFF" w:rsidRDefault="00044FFF" w:rsidP="005C0B07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Assessment of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P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rofessional 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br/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K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nowledge—Secondary</w:t>
            </w:r>
          </w:p>
          <w:p w:rsidR="00044FFF" w:rsidRPr="00667B88" w:rsidRDefault="00044FFF" w:rsidP="005C0B07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page 2 of 2</w:t>
            </w:r>
          </w:p>
        </w:tc>
      </w:tr>
    </w:tbl>
    <w:p w:rsidR="00044FFF" w:rsidRDefault="00044FFF" w:rsidP="00044FFF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044FFF" w:rsidRPr="002E4F4F" w:rsidTr="005C0B07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44FFF" w:rsidRPr="002E4F4F" w:rsidRDefault="00044FFF" w:rsidP="005C0B07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4FFF" w:rsidRPr="002E4F4F" w:rsidRDefault="00044FFF" w:rsidP="005C0B07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44FFF" w:rsidRPr="002E4F4F" w:rsidRDefault="00044FFF" w:rsidP="005C0B07">
            <w:pPr>
              <w:pStyle w:val="Heading2"/>
              <w:rPr>
                <w:rFonts w:cs="Arial"/>
              </w:rPr>
            </w:pPr>
          </w:p>
        </w:tc>
      </w:tr>
      <w:tr w:rsidR="00236495" w:rsidRPr="002E4F4F" w:rsidTr="0089616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95" w:rsidRPr="002E4F4F" w:rsidRDefault="00236495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0958E2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</w:t>
            </w:r>
            <w:r w:rsidRPr="002E4F4F">
              <w:rPr>
                <w:rFonts w:cs="Arial"/>
              </w:rPr>
              <w:t xml:space="preserve"> I</w:t>
            </w:r>
            <w:r>
              <w:rPr>
                <w:rFonts w:cs="Arial"/>
              </w:rPr>
              <w:t>II</w:t>
            </w:r>
            <w:r w:rsidRPr="002E4F4F">
              <w:rPr>
                <w:rFonts w:cs="Arial"/>
              </w:rPr>
              <w:t>—</w:t>
            </w:r>
            <w:bookmarkStart w:id="0" w:name="_GoBack"/>
            <w:bookmarkEnd w:id="0"/>
            <w:r>
              <w:t>THE PROFESSIONAL ENVIRONMENT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534DDE" w:rsidRDefault="00236495" w:rsidP="00D64BF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534DDE" w:rsidRDefault="00236495" w:rsidP="00D64BF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D64BFF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26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36495" w:rsidRPr="002E4F4F" w:rsidRDefault="00236495" w:rsidP="00410B8B">
            <w:pPr>
              <w:pStyle w:val="Tablerow1"/>
              <w:rPr>
                <w:rFonts w:cs="Arial"/>
              </w:rPr>
            </w:pPr>
          </w:p>
        </w:tc>
      </w:tr>
      <w:tr w:rsidR="00236495" w:rsidRPr="002E4F4F" w:rsidTr="00D64B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36495" w:rsidRPr="00EC0009" w:rsidRDefault="00236495" w:rsidP="00751937">
            <w:pPr>
              <w:pStyle w:val="Heading2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6495" w:rsidRPr="002E4F4F" w:rsidRDefault="00236495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6495" w:rsidRPr="002E4F4F" w:rsidRDefault="00236495" w:rsidP="00F335A3">
            <w:pPr>
              <w:pStyle w:val="Tabletext"/>
              <w:ind w:left="130" w:right="115"/>
              <w:rPr>
                <w:rFonts w:cs="Arial"/>
              </w:rPr>
            </w:pPr>
            <w:r>
              <w:t>Understand how to establish partnerships and collaborate effectively with families, colleagues, and members of the community to enhance and support student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</w:tr>
      <w:tr w:rsidR="00236495" w:rsidRPr="002E4F4F" w:rsidTr="002364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36495" w:rsidRPr="00EC0009" w:rsidRDefault="00236495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6495" w:rsidRPr="002E4F4F" w:rsidRDefault="00236495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6495" w:rsidRPr="002E4F4F" w:rsidRDefault="00236495" w:rsidP="00F335A3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roles and expectations for professional educators, legal and ethical guidelines, and strategies for continuous professional growth and self-reflection.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6495" w:rsidRPr="002E4F4F" w:rsidRDefault="00236495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B012C0">
      <w:footerReference w:type="default" r:id="rId7"/>
      <w:footerReference w:type="first" r:id="rId8"/>
      <w:pgSz w:w="12240" w:h="15840" w:code="1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85" w:rsidRDefault="00176A85" w:rsidP="00B1657C">
      <w:pPr>
        <w:pStyle w:val="Tablerow2"/>
      </w:pPr>
      <w:r>
        <w:separator/>
      </w:r>
    </w:p>
  </w:endnote>
  <w:endnote w:type="continuationSeparator" w:id="0">
    <w:p w:rsidR="00176A85" w:rsidRDefault="00176A85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958E2" w:rsidTr="00711478">
      <w:tc>
        <w:tcPr>
          <w:tcW w:w="1569" w:type="dxa"/>
          <w:vMerge w:val="restart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958E2" w:rsidTr="00711478">
      <w:tc>
        <w:tcPr>
          <w:tcW w:w="1569" w:type="dxa"/>
          <w:vMerge/>
        </w:tcPr>
        <w:p w:rsidR="000958E2" w:rsidRPr="008B4E56" w:rsidRDefault="000958E2" w:rsidP="000958E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958E2" w:rsidRPr="008B4E56" w:rsidRDefault="000958E2" w:rsidP="000958E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958E2" w:rsidTr="00711478">
      <w:tc>
        <w:tcPr>
          <w:tcW w:w="1569" w:type="dxa"/>
          <w:vMerge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A86904" w:rsidRPr="00140D84" w:rsidRDefault="00A86904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958E2" w:rsidTr="00711478">
      <w:tc>
        <w:tcPr>
          <w:tcW w:w="1569" w:type="dxa"/>
          <w:vMerge w:val="restart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958E2" w:rsidTr="00711478">
      <w:tc>
        <w:tcPr>
          <w:tcW w:w="1569" w:type="dxa"/>
          <w:vMerge/>
        </w:tcPr>
        <w:p w:rsidR="000958E2" w:rsidRPr="008B4E56" w:rsidRDefault="000958E2" w:rsidP="000958E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958E2" w:rsidRPr="008B4E56" w:rsidRDefault="000958E2" w:rsidP="000958E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958E2" w:rsidTr="00711478">
      <w:tc>
        <w:tcPr>
          <w:tcW w:w="1569" w:type="dxa"/>
          <w:vMerge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958E2" w:rsidRPr="008B4E56" w:rsidRDefault="000958E2" w:rsidP="000958E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A86904" w:rsidRPr="00B012C0" w:rsidRDefault="00A8690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85" w:rsidRDefault="00176A85" w:rsidP="00B1657C">
      <w:pPr>
        <w:pStyle w:val="Tablerow2"/>
      </w:pPr>
      <w:r>
        <w:separator/>
      </w:r>
    </w:p>
  </w:footnote>
  <w:footnote w:type="continuationSeparator" w:id="0">
    <w:p w:rsidR="00176A85" w:rsidRDefault="00176A85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44FFF"/>
    <w:rsid w:val="000958E2"/>
    <w:rsid w:val="000B2BC3"/>
    <w:rsid w:val="000C30CF"/>
    <w:rsid w:val="000C4011"/>
    <w:rsid w:val="00140D84"/>
    <w:rsid w:val="00147F03"/>
    <w:rsid w:val="0016492D"/>
    <w:rsid w:val="00176A85"/>
    <w:rsid w:val="001A7150"/>
    <w:rsid w:val="001B38A8"/>
    <w:rsid w:val="001B4E99"/>
    <w:rsid w:val="001D504A"/>
    <w:rsid w:val="001D759A"/>
    <w:rsid w:val="002037B2"/>
    <w:rsid w:val="00236495"/>
    <w:rsid w:val="002C7FC5"/>
    <w:rsid w:val="002E45A6"/>
    <w:rsid w:val="002E4F4F"/>
    <w:rsid w:val="00316FDB"/>
    <w:rsid w:val="003259C2"/>
    <w:rsid w:val="00374191"/>
    <w:rsid w:val="003756A3"/>
    <w:rsid w:val="00383971"/>
    <w:rsid w:val="00410B8B"/>
    <w:rsid w:val="00443CD8"/>
    <w:rsid w:val="00534DDE"/>
    <w:rsid w:val="005607B7"/>
    <w:rsid w:val="00587EDE"/>
    <w:rsid w:val="005A706F"/>
    <w:rsid w:val="005C0B07"/>
    <w:rsid w:val="00610681"/>
    <w:rsid w:val="00650985"/>
    <w:rsid w:val="00653F4A"/>
    <w:rsid w:val="00667B88"/>
    <w:rsid w:val="0069203A"/>
    <w:rsid w:val="00694F38"/>
    <w:rsid w:val="006E0852"/>
    <w:rsid w:val="00751937"/>
    <w:rsid w:val="007A050B"/>
    <w:rsid w:val="007D481E"/>
    <w:rsid w:val="007F25F7"/>
    <w:rsid w:val="0082711A"/>
    <w:rsid w:val="008644AF"/>
    <w:rsid w:val="00886FBF"/>
    <w:rsid w:val="00896164"/>
    <w:rsid w:val="008E1107"/>
    <w:rsid w:val="00950AAD"/>
    <w:rsid w:val="00955AA6"/>
    <w:rsid w:val="009B1D27"/>
    <w:rsid w:val="009C66B3"/>
    <w:rsid w:val="009E30E9"/>
    <w:rsid w:val="00A804AA"/>
    <w:rsid w:val="00A86904"/>
    <w:rsid w:val="00B012C0"/>
    <w:rsid w:val="00B1657C"/>
    <w:rsid w:val="00B25EF3"/>
    <w:rsid w:val="00B60CD0"/>
    <w:rsid w:val="00B7613E"/>
    <w:rsid w:val="00C83F51"/>
    <w:rsid w:val="00C84F79"/>
    <w:rsid w:val="00CD5815"/>
    <w:rsid w:val="00D30607"/>
    <w:rsid w:val="00D64BFF"/>
    <w:rsid w:val="00DA3C93"/>
    <w:rsid w:val="00DA3FAC"/>
    <w:rsid w:val="00DE2F16"/>
    <w:rsid w:val="00E00260"/>
    <w:rsid w:val="00E33199"/>
    <w:rsid w:val="00EB3ADD"/>
    <w:rsid w:val="00EB41DD"/>
    <w:rsid w:val="00EC0009"/>
    <w:rsid w:val="00ED5D4E"/>
    <w:rsid w:val="00F1263C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83B06EB-EFEA-48E0-BEF4-23F96F69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052: APK--Secondary</vt:lpstr>
    </vt:vector>
  </TitlesOfParts>
  <Company>ES Pearson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052: APK--Secondary</dc:title>
  <dc:subject/>
  <dc:creator>Bunny Hathaway</dc:creator>
  <cp:keywords/>
  <dc:description/>
  <cp:lastModifiedBy>Hathaway, Bunny</cp:lastModifiedBy>
  <cp:revision>3</cp:revision>
  <cp:lastPrinted>2010-06-03T17:12:00Z</cp:lastPrinted>
  <dcterms:created xsi:type="dcterms:W3CDTF">2018-03-08T19:38:00Z</dcterms:created>
  <dcterms:modified xsi:type="dcterms:W3CDTF">2018-03-08T19:39:00Z</dcterms:modified>
</cp:coreProperties>
</file>